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58" w:rsidRPr="008F694F" w:rsidRDefault="00FE7484" w:rsidP="005E2D58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t>Załącznik Nr 2</w:t>
      </w:r>
      <w:r w:rsidR="005E2D58"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</w:t>
      </w:r>
      <w:r w:rsidR="005E2D58" w:rsidRPr="00DC58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Zarządzenia </w:t>
      </w:r>
      <w:r w:rsidRPr="00DC58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Nr </w:t>
      </w:r>
      <w:r w:rsidR="00DC5886" w:rsidRPr="00DC5886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r w:rsidR="008F694F" w:rsidRPr="00DC5886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Pr="00DC5886">
        <w:rPr>
          <w:rFonts w:ascii="Times New Roman" w:hAnsi="Times New Roman" w:cs="Times New Roman"/>
          <w:sz w:val="20"/>
          <w:szCs w:val="20"/>
          <w:shd w:val="clear" w:color="auto" w:fill="FFFFFF"/>
        </w:rPr>
        <w:t>/2022</w:t>
      </w:r>
      <w:r w:rsidR="005E2D58"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Dyrektora Gminnej </w:t>
      </w:r>
      <w:r w:rsidR="00992FB6"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t>Bibl</w:t>
      </w:r>
      <w:r w:rsidR="00287827">
        <w:rPr>
          <w:rFonts w:ascii="Times New Roman" w:hAnsi="Times New Roman" w:cs="Times New Roman"/>
          <w:sz w:val="20"/>
          <w:szCs w:val="20"/>
          <w:shd w:val="clear" w:color="auto" w:fill="FFFFFF"/>
        </w:rPr>
        <w:t>ioteki Publicznej w Porąbce</w:t>
      </w:r>
      <w:r w:rsidR="005E2D58"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z dnia </w:t>
      </w:r>
      <w:r w:rsidR="008F694F"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t>12.12</w:t>
      </w:r>
      <w:r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2022</w:t>
      </w:r>
      <w:r w:rsidR="005E2D58" w:rsidRPr="008F69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r.</w:t>
      </w:r>
    </w:p>
    <w:p w:rsidR="005E2D58" w:rsidRDefault="005E2D58" w:rsidP="005E2D58">
      <w:pPr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178FC" w:rsidRDefault="00A178FC" w:rsidP="005E2D58">
      <w:pPr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0" w:name="_GoBack"/>
      <w:bookmarkEnd w:id="0"/>
    </w:p>
    <w:p w:rsidR="005E2D58" w:rsidRDefault="005E2D58" w:rsidP="003F6055">
      <w:pPr>
        <w:spacing w:after="0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F694F" w:rsidRDefault="005E2D58" w:rsidP="003F6055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REGULAMIN</w:t>
      </w:r>
    </w:p>
    <w:p w:rsidR="005E2D58" w:rsidRDefault="008F694F" w:rsidP="003F6055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IMPREZ ORGANIZOWANYCH</w:t>
      </w:r>
      <w:r w:rsidR="005E2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 GMINNEJ BIBL</w:t>
      </w:r>
      <w:r w:rsidR="002878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IOTECE PUBLICZNEJ W PORĄBCE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178FC" w:rsidRPr="008F694F" w:rsidRDefault="00A178FC" w:rsidP="005E2D58">
      <w:pPr>
        <w:ind w:left="-284" w:righ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2D58" w:rsidRPr="008F694F" w:rsidRDefault="005E2D58" w:rsidP="005E2D5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69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</w:t>
      </w:r>
    </w:p>
    <w:p w:rsidR="005E2D58" w:rsidRPr="008F694F" w:rsidRDefault="008F694F" w:rsidP="005E2D5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POSTANOWIENIA OGÓLNE</w:t>
      </w:r>
    </w:p>
    <w:p w:rsidR="00C24B9B" w:rsidRPr="005E2D58" w:rsidRDefault="005E2D58" w:rsidP="005E2D5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Niniejszy regulamin określa zasady udziału w imprezach organizowanych przez Gminną Bibliotekę Publiczną w </w:t>
      </w:r>
      <w:r w:rsidR="00287827">
        <w:rPr>
          <w:rFonts w:ascii="Times New Roman" w:hAnsi="Times New Roman" w:cs="Times New Roman"/>
          <w:sz w:val="24"/>
          <w:szCs w:val="24"/>
          <w:shd w:val="clear" w:color="auto" w:fill="FFFFFF"/>
        </w:rPr>
        <w:t>Porąbce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zwaną dalej Organizatorem.</w:t>
      </w:r>
    </w:p>
    <w:p w:rsidR="005E2D58" w:rsidRPr="005E2D58" w:rsidRDefault="005E2D58" w:rsidP="005E2D5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Przez imprezę rozumie się w szczególności: spotkania literackie, odczyty, wykłady, szkolenia, promocje literatury, spotkania z ciekawymi ludźmi, wystawy, warsztaty, lekcje biblioteczne i zajęcia tematyczne oraz inne formy aktywności kulturalno-edukacyjnej organizowane lub współorganizowane przez Organizatora.</w:t>
      </w:r>
    </w:p>
    <w:p w:rsidR="005E2D58" w:rsidRPr="005E2D58" w:rsidRDefault="005E2D58" w:rsidP="005E2D5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Udział w imprezie oznacza akceptację przez Uczestnika postanowień niniejszego Regulaminu.</w:t>
      </w:r>
    </w:p>
    <w:p w:rsidR="005E2D58" w:rsidRPr="005E2D58" w:rsidRDefault="005E2D58" w:rsidP="005E2D5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Odpowiedzialność za bezpieczeństwo i opiekę nad dziećmi do 13 roku życia, w trakcie imprezy oraz w drodze do i z biblioteki, ponoszą rodzice lub opiekunowie prawni, a w przypadku grup zorganizowanych, nauczyciele, wychowawcy przedszkolni, lub inni opiekunowie grupy.</w:t>
      </w:r>
    </w:p>
    <w:p w:rsidR="005E2D58" w:rsidRDefault="005E2D58" w:rsidP="005E2D58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D58" w:rsidRPr="008F694F" w:rsidRDefault="005E2D58" w:rsidP="005E2D5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69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</w:t>
      </w:r>
    </w:p>
    <w:p w:rsidR="005E2D58" w:rsidRPr="008F694F" w:rsidRDefault="008F694F" w:rsidP="005E2D5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ZGŁOSZENIE I ZASADY UCZESTNICTWA</w:t>
      </w:r>
    </w:p>
    <w:p w:rsidR="00A239D0" w:rsidRPr="00A239D0" w:rsidRDefault="00A239D0" w:rsidP="00A239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39D0" w:rsidRPr="00A239D0" w:rsidRDefault="00A239D0" w:rsidP="00A239D0">
      <w:pPr>
        <w:pStyle w:val="Akapitzlist"/>
        <w:numPr>
          <w:ilvl w:val="0"/>
          <w:numId w:val="7"/>
        </w:numPr>
        <w:jc w:val="both"/>
      </w:pPr>
      <w:r w:rsidRPr="00A239D0">
        <w:rPr>
          <w:rFonts w:ascii="Times New Roman" w:hAnsi="Times New Roman" w:cs="Times New Roman"/>
          <w:sz w:val="24"/>
          <w:szCs w:val="24"/>
          <w:shd w:val="clear" w:color="auto" w:fill="FFFFFF"/>
        </w:rPr>
        <w:t>Zgłoszenia uczestnictwa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należy dokonać w sposób podany w informacji o imprezie.</w:t>
      </w:r>
    </w:p>
    <w:p w:rsidR="00A239D0" w:rsidRPr="00A239D0" w:rsidRDefault="00A239D0" w:rsidP="00A239D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Inne formy zgłoszeń możliwe są za uprzednim porozumieniem z Organizatorem.</w:t>
      </w:r>
    </w:p>
    <w:p w:rsidR="00A239D0" w:rsidRPr="00A239D0" w:rsidRDefault="00A239D0" w:rsidP="00A239D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Jeśli liczba uczestników imprezy jest ograniczona, o wpisie na listę decyduje kolejność zgłoszeń. Organizator zastrzega możliwość wprowadzenia innych kryteriów kwalifikujących do udziału w imprezie.</w:t>
      </w:r>
    </w:p>
    <w:p w:rsidR="00A239D0" w:rsidRPr="00A239D0" w:rsidRDefault="00A239D0" w:rsidP="00A239D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 ma prawo odmówić uczestnikowi udziału w imprezie, gdy jest on w stanie nietrzeźwym, pod wpływem środków odurzających, posiada przy sobie przedmioty niebezpieczne lub swoim zachowaniem zagraża prawidłowemu przebiegowi imprezy lub bezpieczeństwu pozostałych uczestników a także z innych przyczyn podanych do publicznej wiadomości przez Organizatora.</w:t>
      </w:r>
    </w:p>
    <w:p w:rsidR="00A239D0" w:rsidRDefault="00A239D0" w:rsidP="00A239D0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78FC" w:rsidRDefault="00A178FC" w:rsidP="00A239D0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94F" w:rsidRDefault="008F694F" w:rsidP="00097DB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6055" w:rsidRDefault="003F6055" w:rsidP="00097DB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DBA" w:rsidRPr="00A178FC" w:rsidRDefault="00097DBA" w:rsidP="00097DB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7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§ 3</w:t>
      </w:r>
    </w:p>
    <w:p w:rsidR="00097DBA" w:rsidRPr="00DE3F33" w:rsidRDefault="008F694F" w:rsidP="00097DB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ZMIANA TERMINU IMPREZY</w:t>
      </w:r>
    </w:p>
    <w:p w:rsidR="00097DBA" w:rsidRPr="00A239D0" w:rsidRDefault="00097DBA" w:rsidP="00A239D0">
      <w:pPr>
        <w:pStyle w:val="Akapitzlist"/>
        <w:jc w:val="both"/>
      </w:pPr>
    </w:p>
    <w:p w:rsidR="00097DBA" w:rsidRDefault="00097DBA" w:rsidP="00097D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BA">
        <w:rPr>
          <w:rFonts w:ascii="Times New Roman" w:hAnsi="Times New Roman" w:cs="Times New Roman"/>
          <w:sz w:val="24"/>
          <w:szCs w:val="24"/>
        </w:rPr>
        <w:t xml:space="preserve">Organizator zastrzega sobie </w:t>
      </w:r>
      <w:r>
        <w:rPr>
          <w:rFonts w:ascii="Times New Roman" w:hAnsi="Times New Roman" w:cs="Times New Roman"/>
          <w:sz w:val="24"/>
          <w:szCs w:val="24"/>
        </w:rPr>
        <w:t>prawo do wprowadzenia zmian w harmonogramie i terminie imprezy.</w:t>
      </w:r>
    </w:p>
    <w:p w:rsidR="00097DBA" w:rsidRDefault="00097DBA" w:rsidP="00097D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odwołania imprezy w przypadku braku wystarczającej ilości uczestników oraz w innych przypadkach wskazanych w zawiadomieniu o odwołaniu.</w:t>
      </w:r>
    </w:p>
    <w:p w:rsidR="00097DBA" w:rsidRDefault="00097DBA" w:rsidP="00097D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odwołania imprezy oraz ewentualnym wyznaczeniu kolejnego terminu zamieszczana jest na stronie www biblioteki i Facebooku.</w:t>
      </w:r>
    </w:p>
    <w:p w:rsidR="00097DBA" w:rsidRDefault="00097DBA" w:rsidP="00097D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może informować Uczestnika mailem lub telefonicznie o odwołaniu imprezy lub szczegółach niezbędnych do prawidłowego przebiegu imprezy.</w:t>
      </w:r>
    </w:p>
    <w:p w:rsidR="00097DBA" w:rsidRDefault="00097DBA" w:rsidP="00097D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7DBA" w:rsidRDefault="00097DBA" w:rsidP="00097DB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4</w:t>
      </w:r>
    </w:p>
    <w:p w:rsidR="008F694F" w:rsidRPr="00097DBA" w:rsidRDefault="008F694F" w:rsidP="00097DB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694F" w:rsidRPr="008F694F" w:rsidRDefault="008F694F" w:rsidP="00097DB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OCHRONA DANYCH OSOBOWYCH I WIZERUNKU UCZESTNIKA</w:t>
      </w:r>
    </w:p>
    <w:p w:rsidR="00097DBA" w:rsidRPr="00097DBA" w:rsidRDefault="00097DBA" w:rsidP="00097D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7DBA" w:rsidRPr="00A178FC" w:rsidRDefault="00A178FC" w:rsidP="00097D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8FC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>z Ustawą o ochronie danych osobowych z dnia 29 sierpnia 1997 roku (Dz.U. z dnia 29 października 1997 roku, Nr 133, poz. 833). Organizator nie przekazuje, nie sprzedaje i nie użycza zgromadzonych danych osobowych Uczestników innym osobom i instytucjom. Dane osobowe podane przez Uczestnika (imię, nazwisko, adres e-mail, nr telefonu) będą jednak przetwarzane przez Organizatora w celach przeprowadzenia imprezy, w celach komunikacji pomiędzy Organizatorem a Uczestnikiem oraz w przypadku zakażenia COVID-19.</w:t>
      </w:r>
    </w:p>
    <w:p w:rsidR="00097DBA" w:rsidRDefault="00A178FC" w:rsidP="00097D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8FC">
        <w:rPr>
          <w:rFonts w:ascii="Times New Roman" w:hAnsi="Times New Roman" w:cs="Times New Roman"/>
          <w:sz w:val="24"/>
          <w:szCs w:val="24"/>
        </w:rPr>
        <w:t>Poprzez prz</w:t>
      </w:r>
      <w:r>
        <w:rPr>
          <w:rFonts w:ascii="Times New Roman" w:hAnsi="Times New Roman" w:cs="Times New Roman"/>
          <w:sz w:val="24"/>
          <w:szCs w:val="24"/>
        </w:rPr>
        <w:t>ystąpienie do udziału w imprezie uczestnicy wyrażają zgodę na przetwarzanie swoich danych osobowych przez Organizatora.</w:t>
      </w:r>
    </w:p>
    <w:p w:rsidR="00A178FC" w:rsidRDefault="00A178FC" w:rsidP="00097D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utrwalania przebiegu imprezy w formie zapisu fotograficznego, filmowego oraz dźwiękowego w celach dokumentacyjnych, edukacyjnych i promocyjnych.</w:t>
      </w:r>
    </w:p>
    <w:p w:rsidR="00A178FC" w:rsidRDefault="009A6E22" w:rsidP="00097D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imprezie oznacza wyrażenie przez Uczestnika zgody na nieodpłatne utrwalenie swojego wizerunku w wyżej wskazanym zakresie, a także na jego rozpowszechnienie bez ograniczeń terytorialnych i czasowych, w szczególności poprzez umieszczenie fotografii, filmów i nagrań dźwiękowych: w serwisach internetowych prowadzonych przez Organizatora, w innych elektronicznych środkach przekazu </w:t>
      </w:r>
      <w:r w:rsidR="00730F7F">
        <w:rPr>
          <w:rFonts w:ascii="Times New Roman" w:hAnsi="Times New Roman" w:cs="Times New Roman"/>
          <w:sz w:val="24"/>
          <w:szCs w:val="24"/>
        </w:rPr>
        <w:t>zarządzanych, lub wykorzystywanych w dowolnym zakresie przez Organizatora, w publikacjach Organizatora, a także w publikacjach i serwisach osób trzecich, z zastrzeżeniem, że przedmiotowe fotografie i filmy w publikacjach osób trzecich mogą jedynie ilustrować informacje o działalności prowadzonej przez Organizatora, a ich wykorzystywanie w innym kontekście nie jest dozwolone. Organizator zapewnia, że wizerunek Uczestników imprez nie będzie wykorzystywany przez nią w celach zarobkowych, a Uczestnicy przyjmują do wiadomości, że z tytułu jego użycia nie przysługują im jakiekolwiek roszczenia, a w szczególności prawo do wynagrodzenia.</w:t>
      </w:r>
    </w:p>
    <w:p w:rsidR="00730F7F" w:rsidRDefault="00730F7F" w:rsidP="00097D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kto korzysta z imprez organizowanych przez Bibliotekę i nie wyraża zgody na przetwarzanie jego danych osobowych (w tym wizerunku) w ramach nagrań </w:t>
      </w:r>
      <w:r>
        <w:rPr>
          <w:rFonts w:ascii="Times New Roman" w:hAnsi="Times New Roman" w:cs="Times New Roman"/>
          <w:sz w:val="24"/>
          <w:szCs w:val="24"/>
        </w:rPr>
        <w:lastRenderedPageBreak/>
        <w:t>wizualnych, dźwiękowych, zdjęciowych dokonywanych przez Bibliotekę w celach promocyjnych i rozpowszechniania działań Biblioteki jest obowiązany zgłosić to pisemnie Organizatorowi.</w:t>
      </w:r>
    </w:p>
    <w:p w:rsidR="00FA4614" w:rsidRDefault="00FA4614" w:rsidP="00FA46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4614" w:rsidRPr="00A178FC" w:rsidRDefault="00FA4614" w:rsidP="00FA46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5</w:t>
      </w:r>
    </w:p>
    <w:p w:rsidR="00FA4614" w:rsidRPr="008F694F" w:rsidRDefault="008F694F" w:rsidP="00FA461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ODPOWIEDZIALNOŚĆ</w:t>
      </w:r>
    </w:p>
    <w:p w:rsidR="00FA4614" w:rsidRDefault="00FA4614" w:rsidP="00FA46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Rejestrowanie dźwięku, fotografowanie i filmowanie imprez przez Uczestnika oraz rozpowszechnianie materiałów dydaktycznych jest możliwe tylko za zgodą Organizatora i prowadzącego spotkanie.</w:t>
      </w:r>
    </w:p>
    <w:p w:rsidR="00FA4614" w:rsidRDefault="00FA4614" w:rsidP="00FA46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 oświadcza, że treści przekazane przez niego w trakcie imprezy mają charakter wyłącznie edukacyjny. Organizator nie ponosi żadnej odpowiedzialności za szkody powstałe u Uczestników lub osób trzecich, w związku lub na skutek wykorzystania przez uczestników informacji, wiedzy lub umiejętności zdobytych w trakcie imprezy, w sposób niezgodny z ich przeznaczeniem.</w:t>
      </w:r>
    </w:p>
    <w:p w:rsidR="00FA4614" w:rsidRDefault="00FA4614" w:rsidP="00FA46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kwestiach dotyczących przebiegu imprez nieprzewidzianych niniejszym regulaminem głos rozstrzygający ma Organizator.</w:t>
      </w:r>
    </w:p>
    <w:p w:rsidR="00FA4614" w:rsidRDefault="00FA4614" w:rsidP="00FA461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614" w:rsidRPr="008F694F" w:rsidRDefault="00FA4614" w:rsidP="00FA461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6</w:t>
      </w:r>
    </w:p>
    <w:p w:rsidR="00FA4614" w:rsidRPr="008F694F" w:rsidRDefault="008F694F" w:rsidP="00FA461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9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POSTANOWIENIA KOŃCOWE</w:t>
      </w:r>
    </w:p>
    <w:p w:rsidR="008F694F" w:rsidRDefault="008F694F" w:rsidP="00FA46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1004" w:rsidRDefault="00FA4614" w:rsidP="00FA46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Regulamin </w:t>
      </w:r>
      <w:r w:rsidR="00287827">
        <w:rPr>
          <w:rFonts w:ascii="Times New Roman" w:hAnsi="Times New Roman" w:cs="Times New Roman"/>
          <w:sz w:val="24"/>
          <w:szCs w:val="24"/>
          <w:shd w:val="clear" w:color="auto" w:fill="FFFFFF"/>
        </w:rPr>
        <w:t>wchodzi w życie z dniem 30 grudnia 2022</w:t>
      </w:r>
      <w:r w:rsidR="00DE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FA4614" w:rsidRPr="00DE0576" w:rsidRDefault="00FA4614" w:rsidP="00DE0576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614" w:rsidRPr="00FA4614" w:rsidRDefault="00FA4614" w:rsidP="00FA461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614" w:rsidRPr="00A178FC" w:rsidRDefault="00FA4614" w:rsidP="00FA46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A4614" w:rsidRPr="00A178FC" w:rsidSect="001A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928"/>
    <w:multiLevelType w:val="hybridMultilevel"/>
    <w:tmpl w:val="A4F2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92B"/>
    <w:multiLevelType w:val="hybridMultilevel"/>
    <w:tmpl w:val="161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FF0"/>
    <w:multiLevelType w:val="hybridMultilevel"/>
    <w:tmpl w:val="EA28A4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500BC"/>
    <w:multiLevelType w:val="hybridMultilevel"/>
    <w:tmpl w:val="D5EC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6809"/>
    <w:multiLevelType w:val="hybridMultilevel"/>
    <w:tmpl w:val="7A52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3896"/>
    <w:multiLevelType w:val="hybridMultilevel"/>
    <w:tmpl w:val="3D40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36E"/>
    <w:multiLevelType w:val="hybridMultilevel"/>
    <w:tmpl w:val="C674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24812"/>
    <w:multiLevelType w:val="hybridMultilevel"/>
    <w:tmpl w:val="57CCB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B76DF5"/>
    <w:multiLevelType w:val="hybridMultilevel"/>
    <w:tmpl w:val="1E9E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73969"/>
    <w:multiLevelType w:val="hybridMultilevel"/>
    <w:tmpl w:val="690ED166"/>
    <w:lvl w:ilvl="0" w:tplc="81F89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4BD3"/>
    <w:multiLevelType w:val="hybridMultilevel"/>
    <w:tmpl w:val="59DCDF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A7F7F"/>
    <w:multiLevelType w:val="hybridMultilevel"/>
    <w:tmpl w:val="EB12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2D58"/>
    <w:rsid w:val="00097DBA"/>
    <w:rsid w:val="001A320D"/>
    <w:rsid w:val="00287827"/>
    <w:rsid w:val="003F6055"/>
    <w:rsid w:val="004044C5"/>
    <w:rsid w:val="00557296"/>
    <w:rsid w:val="005E2D58"/>
    <w:rsid w:val="0071761C"/>
    <w:rsid w:val="00730F7F"/>
    <w:rsid w:val="008F694F"/>
    <w:rsid w:val="00992FB6"/>
    <w:rsid w:val="009A6E22"/>
    <w:rsid w:val="00A178FC"/>
    <w:rsid w:val="00A239D0"/>
    <w:rsid w:val="00C21004"/>
    <w:rsid w:val="00C24B9B"/>
    <w:rsid w:val="00D303D5"/>
    <w:rsid w:val="00DC5886"/>
    <w:rsid w:val="00DE0576"/>
    <w:rsid w:val="00DE3F33"/>
    <w:rsid w:val="00EF707B"/>
    <w:rsid w:val="00FA4614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FCDF-A78A-4D73-A281-9974F8E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2022-07-25T07:38:00Z</cp:lastPrinted>
  <dcterms:created xsi:type="dcterms:W3CDTF">2021-06-01T13:24:00Z</dcterms:created>
  <dcterms:modified xsi:type="dcterms:W3CDTF">2022-12-12T11:31:00Z</dcterms:modified>
</cp:coreProperties>
</file>